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7E15" w14:textId="7B5EE198" w:rsidR="005E55A2" w:rsidRPr="00185097" w:rsidRDefault="005E55A2" w:rsidP="00185097">
      <w:pPr>
        <w:jc w:val="center"/>
        <w:rPr>
          <w:color w:val="44546A" w:themeColor="text2"/>
        </w:rPr>
      </w:pPr>
      <w:r w:rsidRPr="005E55A2">
        <w:rPr>
          <w:b/>
          <w:bCs/>
          <w:sz w:val="28"/>
          <w:szCs w:val="28"/>
        </w:rPr>
        <w:t>Komunikat zbiorczy o stanie jakości wody na Krytej Pływalni ZSOMS w Raciborzu</w:t>
      </w:r>
    </w:p>
    <w:tbl>
      <w:tblPr>
        <w:tblStyle w:val="Tabela-Siatka"/>
        <w:tblW w:w="9587" w:type="dxa"/>
        <w:tblLook w:val="04A0" w:firstRow="1" w:lastRow="0" w:firstColumn="1" w:lastColumn="0" w:noHBand="0" w:noVBand="1"/>
      </w:tblPr>
      <w:tblGrid>
        <w:gridCol w:w="3353"/>
        <w:gridCol w:w="3117"/>
        <w:gridCol w:w="3117"/>
      </w:tblGrid>
      <w:tr w:rsidR="005E55A2" w14:paraId="04AD1A50" w14:textId="77777777" w:rsidTr="003A474F">
        <w:trPr>
          <w:trHeight w:val="340"/>
        </w:trPr>
        <w:tc>
          <w:tcPr>
            <w:tcW w:w="3353" w:type="dxa"/>
          </w:tcPr>
          <w:p w14:paraId="2E71B040" w14:textId="3E42FC26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Obieg</w:t>
            </w:r>
          </w:p>
        </w:tc>
        <w:tc>
          <w:tcPr>
            <w:tcW w:w="3117" w:type="dxa"/>
          </w:tcPr>
          <w:p w14:paraId="5A8341FE" w14:textId="77E13D6D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Basen sportowy</w:t>
            </w:r>
          </w:p>
        </w:tc>
        <w:tc>
          <w:tcPr>
            <w:tcW w:w="3117" w:type="dxa"/>
          </w:tcPr>
          <w:p w14:paraId="788796B2" w14:textId="62F4104D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Brodzik</w:t>
            </w:r>
          </w:p>
        </w:tc>
      </w:tr>
      <w:tr w:rsidR="005E55A2" w14:paraId="0678139E" w14:textId="77777777" w:rsidTr="003A474F">
        <w:trPr>
          <w:trHeight w:val="674"/>
        </w:trPr>
        <w:tc>
          <w:tcPr>
            <w:tcW w:w="3353" w:type="dxa"/>
          </w:tcPr>
          <w:p w14:paraId="7FD7150C" w14:textId="12426907" w:rsidR="005E55A2" w:rsidRPr="00185097" w:rsidRDefault="00FD7B89" w:rsidP="005E5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117" w:type="dxa"/>
          </w:tcPr>
          <w:p w14:paraId="794F7115" w14:textId="61966EAD" w:rsidR="005E55A2" w:rsidRPr="00185097" w:rsidRDefault="003A474F" w:rsidP="0066797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20D363" wp14:editId="7D5A766C">
                  <wp:extent cx="360000" cy="306000"/>
                  <wp:effectExtent l="0" t="0" r="0" b="0"/>
                  <wp:docPr id="13" name="Grafika 13" descr="Uśmiechnięta twarz z wypełnie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śmiechnięta twarz z wypełnienie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7B2190E" w14:textId="3AB3CAA8" w:rsidR="005E55A2" w:rsidRPr="00185097" w:rsidRDefault="003A474F" w:rsidP="005E55A2">
            <w:pPr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72728A" wp14:editId="27A0D401">
                  <wp:extent cx="360000" cy="306000"/>
                  <wp:effectExtent l="0" t="0" r="0" b="0"/>
                  <wp:docPr id="15" name="Grafika 15" descr="Uśmiechnięta twarz z wypełnie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śmiechnięta twarz z wypełnienie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A2" w14:paraId="6CF2AFF3" w14:textId="77777777" w:rsidTr="003A474F">
        <w:trPr>
          <w:trHeight w:val="416"/>
        </w:trPr>
        <w:tc>
          <w:tcPr>
            <w:tcW w:w="3353" w:type="dxa"/>
          </w:tcPr>
          <w:p w14:paraId="47954CAB" w14:textId="14555CB2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 xml:space="preserve">Data wykonani badania </w:t>
            </w:r>
          </w:p>
        </w:tc>
        <w:tc>
          <w:tcPr>
            <w:tcW w:w="3117" w:type="dxa"/>
          </w:tcPr>
          <w:p w14:paraId="45AB25C5" w14:textId="6BBC4C46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17.05.2022</w:t>
            </w:r>
          </w:p>
        </w:tc>
        <w:tc>
          <w:tcPr>
            <w:tcW w:w="3117" w:type="dxa"/>
          </w:tcPr>
          <w:p w14:paraId="51D4D4C0" w14:textId="2DF26335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17.05.2022</w:t>
            </w:r>
          </w:p>
        </w:tc>
      </w:tr>
      <w:tr w:rsidR="005E55A2" w14:paraId="4C8ED7C0" w14:textId="77777777" w:rsidTr="003A474F">
        <w:trPr>
          <w:trHeight w:val="829"/>
        </w:trPr>
        <w:tc>
          <w:tcPr>
            <w:tcW w:w="3353" w:type="dxa"/>
          </w:tcPr>
          <w:p w14:paraId="3554F431" w14:textId="28202E9C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 xml:space="preserve">Parametry odbiegające od wymagań </w:t>
            </w:r>
          </w:p>
        </w:tc>
        <w:tc>
          <w:tcPr>
            <w:tcW w:w="3117" w:type="dxa"/>
          </w:tcPr>
          <w:p w14:paraId="1728B978" w14:textId="4DE51498" w:rsidR="005E55A2" w:rsidRPr="00185097" w:rsidRDefault="003A474F" w:rsidP="005E55A2">
            <w:pPr>
              <w:jc w:val="center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53E43C" wp14:editId="7567B1ED">
                  <wp:extent cx="360000" cy="306000"/>
                  <wp:effectExtent l="0" t="0" r="0" b="0"/>
                  <wp:docPr id="14" name="Grafika 14" descr="Uśmiechnięta twarz z wypełnien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Uśmiechnięta twarz z wypełnienie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5FF6E1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</w:tr>
      <w:tr w:rsidR="005E55A2" w14:paraId="041EEB30" w14:textId="77777777" w:rsidTr="003A474F">
        <w:trPr>
          <w:trHeight w:val="829"/>
        </w:trPr>
        <w:tc>
          <w:tcPr>
            <w:tcW w:w="3353" w:type="dxa"/>
          </w:tcPr>
          <w:p w14:paraId="1EF7BB91" w14:textId="4FADAFF3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Ocena parametrów fizykochemicznych</w:t>
            </w:r>
          </w:p>
        </w:tc>
        <w:tc>
          <w:tcPr>
            <w:tcW w:w="3117" w:type="dxa"/>
          </w:tcPr>
          <w:p w14:paraId="20E362D9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4E53E903" w14:textId="5EC933FA" w:rsidR="005E55A2" w:rsidRPr="00185097" w:rsidRDefault="00667972" w:rsidP="005E55A2">
            <w:pPr>
              <w:jc w:val="center"/>
              <w:rPr>
                <w:b/>
                <w:bCs/>
              </w:rPr>
            </w:pPr>
            <w:r w:rsidRPr="00185097">
              <w:rPr>
                <w:noProof/>
              </w:rPr>
              <w:drawing>
                <wp:inline distT="0" distB="0" distL="0" distR="0" wp14:anchorId="67DBD988" wp14:editId="78351CD5">
                  <wp:extent cx="320400" cy="302400"/>
                  <wp:effectExtent l="0" t="0" r="3810" b="2540"/>
                  <wp:docPr id="9" name="Grafika 9" descr="Bąbel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Bąbelk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A2" w14:paraId="2122DCCC" w14:textId="77777777" w:rsidTr="003A474F">
        <w:trPr>
          <w:trHeight w:val="334"/>
        </w:trPr>
        <w:tc>
          <w:tcPr>
            <w:tcW w:w="3353" w:type="dxa"/>
          </w:tcPr>
          <w:p w14:paraId="313154C6" w14:textId="7A6909EE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Data wykonani badania</w:t>
            </w:r>
          </w:p>
        </w:tc>
        <w:tc>
          <w:tcPr>
            <w:tcW w:w="3117" w:type="dxa"/>
          </w:tcPr>
          <w:p w14:paraId="4C8DFC95" w14:textId="65152D98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17.05.2022</w:t>
            </w:r>
          </w:p>
        </w:tc>
        <w:tc>
          <w:tcPr>
            <w:tcW w:w="3117" w:type="dxa"/>
          </w:tcPr>
          <w:p w14:paraId="7E1FB2FF" w14:textId="788314BB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17.05.2022</w:t>
            </w:r>
          </w:p>
        </w:tc>
      </w:tr>
      <w:tr w:rsidR="005E55A2" w14:paraId="02034182" w14:textId="77777777" w:rsidTr="003A474F">
        <w:trPr>
          <w:trHeight w:val="829"/>
        </w:trPr>
        <w:tc>
          <w:tcPr>
            <w:tcW w:w="3353" w:type="dxa"/>
          </w:tcPr>
          <w:p w14:paraId="517D30D6" w14:textId="689A1DD1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Parametry odbiegające od wymagań</w:t>
            </w:r>
          </w:p>
        </w:tc>
        <w:tc>
          <w:tcPr>
            <w:tcW w:w="3117" w:type="dxa"/>
          </w:tcPr>
          <w:p w14:paraId="4AC75A75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CE616BD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</w:tr>
      <w:tr w:rsidR="005E55A2" w14:paraId="11583FC8" w14:textId="77777777" w:rsidTr="003A474F">
        <w:trPr>
          <w:trHeight w:val="679"/>
        </w:trPr>
        <w:tc>
          <w:tcPr>
            <w:tcW w:w="3353" w:type="dxa"/>
          </w:tcPr>
          <w:p w14:paraId="51F4BA78" w14:textId="54D5E7A2" w:rsidR="005E55A2" w:rsidRPr="00185097" w:rsidRDefault="005E55A2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Podejmowane działania naprawcze</w:t>
            </w:r>
          </w:p>
        </w:tc>
        <w:tc>
          <w:tcPr>
            <w:tcW w:w="3117" w:type="dxa"/>
          </w:tcPr>
          <w:p w14:paraId="34A267D0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5575555A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</w:tr>
      <w:tr w:rsidR="005E55A2" w14:paraId="2E6E5AA3" w14:textId="77777777" w:rsidTr="003A474F">
        <w:trPr>
          <w:trHeight w:val="706"/>
        </w:trPr>
        <w:tc>
          <w:tcPr>
            <w:tcW w:w="3353" w:type="dxa"/>
          </w:tcPr>
          <w:p w14:paraId="01938638" w14:textId="457F45B1" w:rsidR="005E55A2" w:rsidRPr="00185097" w:rsidRDefault="000A06B7" w:rsidP="005E55A2">
            <w:pPr>
              <w:jc w:val="center"/>
              <w:rPr>
                <w:b/>
                <w:bCs/>
              </w:rPr>
            </w:pPr>
            <w:r w:rsidRPr="00185097">
              <w:rPr>
                <w:b/>
                <w:bCs/>
              </w:rPr>
              <w:t>Planowany termin poprawy jakości wody</w:t>
            </w:r>
          </w:p>
        </w:tc>
        <w:tc>
          <w:tcPr>
            <w:tcW w:w="3117" w:type="dxa"/>
          </w:tcPr>
          <w:p w14:paraId="1390CC6B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34FECF95" w14:textId="77777777" w:rsidR="005E55A2" w:rsidRPr="00185097" w:rsidRDefault="005E55A2" w:rsidP="005E55A2">
            <w:pPr>
              <w:jc w:val="center"/>
              <w:rPr>
                <w:b/>
                <w:bCs/>
              </w:rPr>
            </w:pPr>
          </w:p>
        </w:tc>
      </w:tr>
    </w:tbl>
    <w:p w14:paraId="3B758154" w14:textId="50E02E92" w:rsidR="005E55A2" w:rsidRPr="001C05D2" w:rsidRDefault="000A06B7" w:rsidP="002C0C22">
      <w:pPr>
        <w:jc w:val="both"/>
        <w:rPr>
          <w:sz w:val="20"/>
          <w:szCs w:val="20"/>
        </w:rPr>
      </w:pPr>
      <w:r w:rsidRPr="001C05D2">
        <w:rPr>
          <w:sz w:val="20"/>
          <w:szCs w:val="20"/>
        </w:rPr>
        <w:t xml:space="preserve">Badanie przeprowadzone zgodnie z rozporządzeniem Ministra Zdrowia z dnia </w:t>
      </w:r>
      <w:r w:rsidR="002C0C22" w:rsidRPr="001C05D2">
        <w:rPr>
          <w:sz w:val="20"/>
          <w:szCs w:val="20"/>
        </w:rPr>
        <w:t>9 listopada 2015r. w sprawie wymagań jakimi powinna odpowiadać woda na pływalniach ( Dz. U. 2015r.  poz. 2016) przez GBA Polska.</w:t>
      </w:r>
    </w:p>
    <w:p w14:paraId="436782B6" w14:textId="08729058" w:rsidR="002C0C22" w:rsidRDefault="002C0C22" w:rsidP="002C0C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E9886D" wp14:editId="5061ACFF">
            <wp:extent cx="360000" cy="306000"/>
            <wp:effectExtent l="0" t="0" r="0" b="0"/>
            <wp:docPr id="4" name="Grafika 4" descr="Uśmiechnięta twarz z wypełn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Uśmiechnięta twarz z wypełnieni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972">
        <w:rPr>
          <w:sz w:val="24"/>
          <w:szCs w:val="24"/>
        </w:rPr>
        <w:t xml:space="preserve"> </w:t>
      </w:r>
      <w:r w:rsidR="00667972" w:rsidRPr="00185097">
        <w:rPr>
          <w:b/>
          <w:bCs/>
          <w:sz w:val="24"/>
          <w:szCs w:val="24"/>
        </w:rPr>
        <w:t xml:space="preserve">woda spełnia wymagania, można </w:t>
      </w:r>
      <w:r w:rsidR="00745C5F" w:rsidRPr="00185097">
        <w:rPr>
          <w:b/>
          <w:bCs/>
          <w:sz w:val="24"/>
          <w:szCs w:val="24"/>
        </w:rPr>
        <w:t>korzystać z obiektu</w:t>
      </w:r>
    </w:p>
    <w:p w14:paraId="42B7BC83" w14:textId="76B20861" w:rsidR="002C0C22" w:rsidRDefault="002C0C22" w:rsidP="002C0C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4B4EEE" wp14:editId="7E92377B">
            <wp:extent cx="352800" cy="306000"/>
            <wp:effectExtent l="0" t="0" r="0" b="0"/>
            <wp:docPr id="2" name="Grafika 2" descr="Uśmiechnięta twarz z wypełn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Uśmiechnięta twarz z wypełnienie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C5F" w:rsidRPr="00185097">
        <w:rPr>
          <w:b/>
          <w:bCs/>
          <w:sz w:val="24"/>
          <w:szCs w:val="24"/>
        </w:rPr>
        <w:t>woda nie spełnia wymagań, można warunkowo korzystać z obiektu</w:t>
      </w:r>
    </w:p>
    <w:p w14:paraId="1951D982" w14:textId="1BA59C6D" w:rsidR="002C0C22" w:rsidRDefault="001C05D2" w:rsidP="002C0C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4299E2" wp14:editId="0FA8C01A">
            <wp:extent cx="356400" cy="306000"/>
            <wp:effectExtent l="0" t="0" r="0" b="0"/>
            <wp:docPr id="5" name="Grafika 5" descr="Smutna twarz z wypełni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Smutna twarz z wypełnieniem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C5F">
        <w:rPr>
          <w:sz w:val="24"/>
          <w:szCs w:val="24"/>
        </w:rPr>
        <w:t xml:space="preserve"> </w:t>
      </w:r>
      <w:r w:rsidR="00745C5F" w:rsidRPr="00185097">
        <w:rPr>
          <w:b/>
          <w:bCs/>
          <w:sz w:val="24"/>
          <w:szCs w:val="24"/>
        </w:rPr>
        <w:t>woda nie spełnia wymagań, zakaz korzystania z obiektu</w:t>
      </w:r>
    </w:p>
    <w:p w14:paraId="16595001" w14:textId="77777777" w:rsidR="00185097" w:rsidRDefault="001C05D2" w:rsidP="002C0C22">
      <w:pPr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2123ED" wp14:editId="00BAFF11">
            <wp:extent cx="356400" cy="234000"/>
            <wp:effectExtent l="0" t="0" r="0" b="0"/>
            <wp:docPr id="6" name="Grafika 6" descr="Znak zap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a 6" descr="Znak zapytania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C5F" w:rsidRPr="00185097">
        <w:rPr>
          <w:b/>
          <w:bCs/>
          <w:sz w:val="24"/>
          <w:szCs w:val="24"/>
        </w:rPr>
        <w:t>woda w trakcie badań</w:t>
      </w:r>
    </w:p>
    <w:p w14:paraId="49A3F45D" w14:textId="040D894F" w:rsidR="001C05D2" w:rsidRDefault="001C05D2" w:rsidP="002C0C2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D2AB8F" wp14:editId="0628E01F">
            <wp:extent cx="320400" cy="302400"/>
            <wp:effectExtent l="0" t="0" r="3810" b="2540"/>
            <wp:docPr id="8" name="Grafika 8" descr="Bąb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Bąbelk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C5F" w:rsidRPr="00185097">
        <w:rPr>
          <w:b/>
          <w:bCs/>
          <w:sz w:val="24"/>
          <w:szCs w:val="24"/>
        </w:rPr>
        <w:t>woda nie podlega badaniu</w:t>
      </w:r>
    </w:p>
    <w:p w14:paraId="7D8FC00E" w14:textId="7D848EDA" w:rsidR="002C0C22" w:rsidRPr="002C0C22" w:rsidRDefault="002C0C22" w:rsidP="002C0C22">
      <w:pPr>
        <w:jc w:val="both"/>
        <w:rPr>
          <w:sz w:val="24"/>
          <w:szCs w:val="24"/>
        </w:rPr>
      </w:pPr>
    </w:p>
    <w:sectPr w:rsidR="002C0C22" w:rsidRPr="002C0C2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C439" w14:textId="77777777" w:rsidR="007D3C61" w:rsidRDefault="007D3C61" w:rsidP="000A06B7">
      <w:pPr>
        <w:spacing w:after="0" w:line="240" w:lineRule="auto"/>
      </w:pPr>
      <w:r>
        <w:separator/>
      </w:r>
    </w:p>
  </w:endnote>
  <w:endnote w:type="continuationSeparator" w:id="0">
    <w:p w14:paraId="6A98E8A7" w14:textId="77777777" w:rsidR="007D3C61" w:rsidRDefault="007D3C61" w:rsidP="000A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1769" w14:textId="77777777" w:rsidR="007D3C61" w:rsidRDefault="007D3C61" w:rsidP="000A06B7">
      <w:pPr>
        <w:spacing w:after="0" w:line="240" w:lineRule="auto"/>
      </w:pPr>
      <w:r>
        <w:separator/>
      </w:r>
    </w:p>
  </w:footnote>
  <w:footnote w:type="continuationSeparator" w:id="0">
    <w:p w14:paraId="4352B47F" w14:textId="77777777" w:rsidR="007D3C61" w:rsidRDefault="007D3C61" w:rsidP="000A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E2B4" w14:textId="79591BBF" w:rsidR="001F0AD9" w:rsidRDefault="001F0AD9" w:rsidP="001F0AD9">
    <w:pPr>
      <w:ind w:left="3540"/>
      <w:rPr>
        <w:rFonts w:ascii="Goudy Old Style" w:hAnsi="Goudy Old Style"/>
        <w:b/>
        <w:color w:val="323E4F" w:themeColor="text2" w:themeShade="BF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D920F" wp14:editId="0EFD3052">
          <wp:simplePos x="0" y="0"/>
          <wp:positionH relativeFrom="margin">
            <wp:posOffset>-635</wp:posOffset>
          </wp:positionH>
          <wp:positionV relativeFrom="paragraph">
            <wp:posOffset>-274320</wp:posOffset>
          </wp:positionV>
          <wp:extent cx="2273935" cy="1196340"/>
          <wp:effectExtent l="0" t="0" r="0" b="3810"/>
          <wp:wrapSquare wrapText="bothSides"/>
          <wp:docPr id="3" name="Obraz 3" descr="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96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udy Old Style" w:hAnsi="Goudy Old Style"/>
        <w:b/>
        <w:color w:val="323E4F" w:themeColor="text2" w:themeShade="BF"/>
      </w:rPr>
      <w:t>Zespó</w:t>
    </w:r>
    <w:r>
      <w:rPr>
        <w:rFonts w:ascii="Times New Roman" w:hAnsi="Times New Roman" w:cs="Times New Roman"/>
        <w:b/>
        <w:color w:val="323E4F" w:themeColor="text2" w:themeShade="BF"/>
      </w:rPr>
      <w:t>ł</w:t>
    </w:r>
    <w:r>
      <w:rPr>
        <w:rFonts w:ascii="Goudy Old Style" w:hAnsi="Goudy Old Style"/>
        <w:b/>
        <w:color w:val="323E4F" w:themeColor="text2" w:themeShade="BF"/>
      </w:rPr>
      <w:t xml:space="preserve"> Szk</w:t>
    </w:r>
    <w:r>
      <w:rPr>
        <w:rFonts w:ascii="Goudy Old Style" w:hAnsi="Goudy Old Style" w:cs="Goudy Old Style"/>
        <w:b/>
        <w:color w:val="323E4F" w:themeColor="text2" w:themeShade="BF"/>
      </w:rPr>
      <w:t>ó</w:t>
    </w:r>
    <w:r>
      <w:rPr>
        <w:rFonts w:ascii="Times New Roman" w:hAnsi="Times New Roman" w:cs="Times New Roman"/>
        <w:b/>
        <w:color w:val="323E4F" w:themeColor="text2" w:themeShade="BF"/>
      </w:rPr>
      <w:t>ł</w:t>
    </w:r>
    <w:r>
      <w:rPr>
        <w:rFonts w:ascii="Goudy Old Style" w:hAnsi="Goudy Old Style"/>
        <w:b/>
        <w:color w:val="323E4F" w:themeColor="text2" w:themeShade="BF"/>
      </w:rPr>
      <w:t xml:space="preserve"> Og</w:t>
    </w:r>
    <w:r>
      <w:rPr>
        <w:rFonts w:ascii="Goudy Old Style" w:hAnsi="Goudy Old Style" w:cs="Goudy Old Style"/>
        <w:b/>
        <w:color w:val="323E4F" w:themeColor="text2" w:themeShade="BF"/>
      </w:rPr>
      <w:t>ó</w:t>
    </w:r>
    <w:r>
      <w:rPr>
        <w:rFonts w:ascii="Goudy Old Style" w:hAnsi="Goudy Old Style"/>
        <w:b/>
        <w:color w:val="323E4F" w:themeColor="text2" w:themeShade="BF"/>
      </w:rPr>
      <w:t>lnokszta</w:t>
    </w:r>
    <w:r>
      <w:rPr>
        <w:rFonts w:ascii="Times New Roman" w:hAnsi="Times New Roman" w:cs="Times New Roman"/>
        <w:b/>
        <w:color w:val="323E4F" w:themeColor="text2" w:themeShade="BF"/>
      </w:rPr>
      <w:t>ł</w:t>
    </w:r>
    <w:r>
      <w:rPr>
        <w:rFonts w:ascii="Goudy Old Style" w:hAnsi="Goudy Old Style"/>
        <w:b/>
        <w:color w:val="323E4F" w:themeColor="text2" w:themeShade="BF"/>
      </w:rPr>
      <w:t>c</w:t>
    </w:r>
    <w:r>
      <w:rPr>
        <w:rFonts w:ascii="Times New Roman" w:hAnsi="Times New Roman" w:cs="Times New Roman"/>
        <w:b/>
        <w:color w:val="323E4F" w:themeColor="text2" w:themeShade="BF"/>
      </w:rPr>
      <w:t>ą</w:t>
    </w:r>
    <w:r>
      <w:rPr>
        <w:rFonts w:ascii="Goudy Old Style" w:hAnsi="Goudy Old Style"/>
        <w:b/>
        <w:color w:val="323E4F" w:themeColor="text2" w:themeShade="BF"/>
      </w:rPr>
      <w:t>cych Mistrzostwa Sportowego</w:t>
    </w:r>
  </w:p>
  <w:p w14:paraId="1D8747DC" w14:textId="291C9BC9" w:rsidR="001F0AD9" w:rsidRDefault="001F0AD9" w:rsidP="001F0AD9">
    <w:pPr>
      <w:ind w:left="3540"/>
      <w:rPr>
        <w:rFonts w:ascii="Goudy Old Style" w:hAnsi="Goudy Old Style"/>
        <w:b/>
        <w:color w:val="323E4F" w:themeColor="text2" w:themeShade="BF"/>
      </w:rPr>
    </w:pPr>
    <w:r>
      <w:rPr>
        <w:rFonts w:ascii="Goudy Old Style" w:hAnsi="Goudy Old Style"/>
        <w:b/>
        <w:color w:val="323E4F" w:themeColor="text2" w:themeShade="BF"/>
      </w:rPr>
      <w:t>47-400 Racibórz, ul. Kozielska 19, zsoms@smsraciborz.pl</w:t>
    </w:r>
  </w:p>
  <w:p w14:paraId="69DC88FA" w14:textId="2233743C" w:rsidR="001F0AD9" w:rsidRDefault="001F0AD9" w:rsidP="001F0AD9">
    <w:pPr>
      <w:pStyle w:val="Nagwek"/>
      <w:rPr>
        <w:b/>
        <w:color w:val="323E4F" w:themeColor="text2" w:themeShade="BF"/>
      </w:rPr>
    </w:pPr>
    <w:r>
      <w:rPr>
        <w:rFonts w:ascii="Goudy Old Style" w:hAnsi="Goudy Old Style"/>
        <w:b/>
        <w:color w:val="323E4F" w:themeColor="text2" w:themeShade="BF"/>
      </w:rPr>
      <w:t>www.smsraciborz.p</w:t>
    </w:r>
    <w:r>
      <w:rPr>
        <w:b/>
        <w:color w:val="323E4F" w:themeColor="text2" w:themeShade="BF"/>
      </w:rPr>
      <w:t>l</w:t>
    </w:r>
  </w:p>
  <w:p w14:paraId="3829C147" w14:textId="1FC4635C" w:rsidR="000A06B7" w:rsidRPr="000A06B7" w:rsidRDefault="000A06B7" w:rsidP="001F0A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2"/>
    <w:rsid w:val="000A06B7"/>
    <w:rsid w:val="001360E7"/>
    <w:rsid w:val="00185097"/>
    <w:rsid w:val="001C05D2"/>
    <w:rsid w:val="001F0AD9"/>
    <w:rsid w:val="002C0C22"/>
    <w:rsid w:val="003A474F"/>
    <w:rsid w:val="005E55A2"/>
    <w:rsid w:val="00667972"/>
    <w:rsid w:val="00680578"/>
    <w:rsid w:val="00745C5F"/>
    <w:rsid w:val="007D3C61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8983D"/>
  <w15:chartTrackingRefBased/>
  <w15:docId w15:val="{82DAD921-921E-4E43-82AB-1763AA7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5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7"/>
  </w:style>
  <w:style w:type="paragraph" w:styleId="Stopka">
    <w:name w:val="footer"/>
    <w:basedOn w:val="Normalny"/>
    <w:link w:val="StopkaZnak"/>
    <w:uiPriority w:val="99"/>
    <w:unhideWhenUsed/>
    <w:rsid w:val="000A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7"/>
  </w:style>
  <w:style w:type="character" w:styleId="Hipercze">
    <w:name w:val="Hyperlink"/>
    <w:basedOn w:val="Domylnaczcionkaakapitu"/>
    <w:uiPriority w:val="99"/>
    <w:unhideWhenUsed/>
    <w:rsid w:val="001F0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F266-38D4-45AA-B97E-8744E0A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jpalowska</dc:creator>
  <cp:keywords/>
  <dc:description/>
  <cp:lastModifiedBy>jpalowska</cp:lastModifiedBy>
  <cp:revision>3</cp:revision>
  <cp:lastPrinted>2022-05-24T08:00:00Z</cp:lastPrinted>
  <dcterms:created xsi:type="dcterms:W3CDTF">2022-05-24T06:35:00Z</dcterms:created>
  <dcterms:modified xsi:type="dcterms:W3CDTF">2022-05-24T09:06:00Z</dcterms:modified>
</cp:coreProperties>
</file>